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9D8DD"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1837A73D" wp14:editId="2A177FCA">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1F98550E" w14:textId="2CCADD2E"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8B0D66" w:rsidRPr="008B0D66">
                              <w:rPr>
                                <w:color w:val="FFFFFF" w:themeColor="background1"/>
                                <w:sz w:val="22"/>
                                <w:szCs w:val="22"/>
                              </w:rPr>
                              <w:t>Basic/Intermediate/Advanced</w:t>
                            </w:r>
                          </w:p>
                          <w:p w14:paraId="3203C251" w14:textId="77777777" w:rsidR="002A69F8" w:rsidRPr="002A69F8" w:rsidRDefault="002A69F8" w:rsidP="002A69F8">
                            <w:pPr>
                              <w:jc w:val="right"/>
                              <w:rPr>
                                <w:color w:val="FFFFFF" w:themeColor="background1"/>
                                <w:sz w:val="22"/>
                                <w:szCs w:val="22"/>
                              </w:rPr>
                            </w:pPr>
                          </w:p>
                          <w:p w14:paraId="55427B29"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727BB6A6"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7A73D"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1F98550E" w14:textId="2CCADD2E"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8B0D66" w:rsidRPr="008B0D66">
                        <w:rPr>
                          <w:color w:val="FFFFFF" w:themeColor="background1"/>
                          <w:sz w:val="22"/>
                          <w:szCs w:val="22"/>
                        </w:rPr>
                        <w:t>Basic/Intermediate/Advanced</w:t>
                      </w:r>
                    </w:p>
                    <w:p w14:paraId="3203C251" w14:textId="77777777" w:rsidR="002A69F8" w:rsidRPr="002A69F8" w:rsidRDefault="002A69F8" w:rsidP="002A69F8">
                      <w:pPr>
                        <w:jc w:val="right"/>
                        <w:rPr>
                          <w:color w:val="FFFFFF" w:themeColor="background1"/>
                          <w:sz w:val="22"/>
                          <w:szCs w:val="22"/>
                        </w:rPr>
                      </w:pPr>
                    </w:p>
                    <w:p w14:paraId="55427B29"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727BB6A6"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628E3DCD" wp14:editId="05E5BE03">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1632FA8D"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3CC2A846"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12BE4FFD" w14:textId="77777777" w:rsidR="00DC6212" w:rsidRDefault="00DC6212">
                            <w:pPr>
                              <w:rPr>
                                <w:color w:val="A6A6A6" w:themeColor="background1" w:themeShade="A6"/>
                                <w:sz w:val="20"/>
                                <w:szCs w:val="20"/>
                              </w:rPr>
                            </w:pPr>
                          </w:p>
                          <w:p w14:paraId="2A0F461F" w14:textId="1A695247" w:rsidR="009203E3" w:rsidRPr="00DC6212" w:rsidRDefault="008B0D66" w:rsidP="008B0D66">
                            <w:pPr>
                              <w:rPr>
                                <w:b/>
                                <w:bCs/>
                                <w:color w:val="FFFFFF" w:themeColor="background1"/>
                                <w:sz w:val="40"/>
                                <w:szCs w:val="40"/>
                              </w:rPr>
                            </w:pPr>
                            <w:r w:rsidRPr="008B0D66">
                              <w:rPr>
                                <w:b/>
                                <w:bCs/>
                                <w:color w:val="FFFFFF" w:themeColor="background1"/>
                                <w:sz w:val="40"/>
                                <w:szCs w:val="40"/>
                              </w:rPr>
                              <w:t>D3. Map production – Google Earth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3DCD"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1632FA8D"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3CC2A846"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12BE4FFD" w14:textId="77777777" w:rsidR="00DC6212" w:rsidRDefault="00DC6212">
                      <w:pPr>
                        <w:rPr>
                          <w:color w:val="A6A6A6" w:themeColor="background1" w:themeShade="A6"/>
                          <w:sz w:val="20"/>
                          <w:szCs w:val="20"/>
                        </w:rPr>
                      </w:pPr>
                    </w:p>
                    <w:p w14:paraId="2A0F461F" w14:textId="1A695247" w:rsidR="009203E3" w:rsidRPr="00DC6212" w:rsidRDefault="008B0D66" w:rsidP="008B0D66">
                      <w:pPr>
                        <w:rPr>
                          <w:b/>
                          <w:bCs/>
                          <w:color w:val="FFFFFF" w:themeColor="background1"/>
                          <w:sz w:val="40"/>
                          <w:szCs w:val="40"/>
                        </w:rPr>
                      </w:pPr>
                      <w:r w:rsidRPr="008B0D66">
                        <w:rPr>
                          <w:b/>
                          <w:bCs/>
                          <w:color w:val="FFFFFF" w:themeColor="background1"/>
                          <w:sz w:val="40"/>
                          <w:szCs w:val="40"/>
                        </w:rPr>
                        <w:t>D3. Map production – Google Earth maps</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59B73914" wp14:editId="651592C0">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39F16389" w14:textId="77777777" w:rsidR="002A69F8" w:rsidRDefault="002A69F8"/>
    <w:p w14:paraId="7C846305" w14:textId="77777777" w:rsidR="002A69F8" w:rsidRDefault="002A69F8"/>
    <w:p w14:paraId="7DD7B85D" w14:textId="77777777" w:rsidR="002A69F8" w:rsidRDefault="002A69F8"/>
    <w:p w14:paraId="57C8CA3C" w14:textId="77777777" w:rsidR="002A69F8" w:rsidRDefault="002A69F8"/>
    <w:p w14:paraId="4D0342C7" w14:textId="77777777" w:rsidR="002A69F8" w:rsidRDefault="002A69F8"/>
    <w:p w14:paraId="1125A41D" w14:textId="40009C48" w:rsidR="002A69F8" w:rsidRDefault="00277B51" w:rsidP="00277B51">
      <w:pPr>
        <w:pStyle w:val="Subtitle"/>
        <w:jc w:val="right"/>
      </w:pPr>
      <w:r>
        <w:t>Last updated: Aug 2022</w:t>
      </w:r>
    </w:p>
    <w:p w14:paraId="77E69430" w14:textId="77777777" w:rsidR="008B0D66" w:rsidRPr="008B0D66" w:rsidRDefault="008B0D66" w:rsidP="008B0D66">
      <w:pPr>
        <w:rPr>
          <w:rFonts w:asciiTheme="majorHAnsi" w:hAnsiTheme="majorHAnsi"/>
          <w:b/>
          <w:bCs/>
          <w:color w:val="E86D3D" w:themeColor="accent2"/>
          <w:sz w:val="36"/>
          <w:szCs w:val="36"/>
        </w:rPr>
      </w:pPr>
      <w:r w:rsidRPr="008B0D66">
        <w:rPr>
          <w:rFonts w:asciiTheme="majorHAnsi" w:hAnsiTheme="majorHAnsi"/>
          <w:b/>
          <w:bCs/>
          <w:color w:val="E86D3D" w:themeColor="accent2"/>
          <w:sz w:val="36"/>
          <w:szCs w:val="36"/>
        </w:rPr>
        <w:t>Prepare simple imagery-based field maps in Google Earth</w:t>
      </w:r>
    </w:p>
    <w:p w14:paraId="43FC86D6" w14:textId="77777777" w:rsidR="008B0D66" w:rsidRDefault="008B0D66" w:rsidP="00277B51">
      <w:pPr>
        <w:pStyle w:val="Heading2"/>
      </w:pPr>
      <w:r w:rsidRPr="008B0D66">
        <w:t>Example: Nepal</w:t>
      </w:r>
    </w:p>
    <w:p w14:paraId="6DE60DAE" w14:textId="77777777" w:rsidR="008B0D66" w:rsidRDefault="008B0D66" w:rsidP="008B0D66">
      <w:pPr>
        <w:rPr>
          <w:rFonts w:asciiTheme="majorHAnsi" w:hAnsiTheme="majorHAnsi"/>
          <w:b/>
          <w:bCs/>
          <w:color w:val="E86D3D" w:themeColor="accent2"/>
          <w:sz w:val="36"/>
          <w:szCs w:val="36"/>
        </w:rPr>
      </w:pPr>
    </w:p>
    <w:p w14:paraId="006834E4" w14:textId="23A37840" w:rsidR="008B0D66" w:rsidRPr="00DA1D50" w:rsidRDefault="00C70B62" w:rsidP="00362EC7">
      <w:pPr>
        <w:spacing w:line="276" w:lineRule="auto"/>
      </w:pPr>
      <w:r w:rsidRPr="00214416">
        <w:rPr>
          <w:b/>
          <w:bCs/>
          <w:color w:val="4F9387" w:themeColor="accent1"/>
          <w:sz w:val="28"/>
          <w:szCs w:val="28"/>
        </w:rPr>
        <w:t>Motivation:</w:t>
      </w:r>
      <w:r w:rsidR="008B0D66" w:rsidRPr="00DA1D50">
        <w:rPr>
          <w:b/>
        </w:rPr>
        <w:t xml:space="preserve"> </w:t>
      </w:r>
      <w:r w:rsidR="008B0D66" w:rsidRPr="00DA1D50">
        <w:t>Use this tutorial to manually generate A3 or A4 paper field maps with imagery base maps for each PSU. A benefit of Google Earth is that imagery tends to be very high resolution and fairly current, and no special GIS skills are required. However, a limitation of this tool is that each PSU map must be generated manually; there is no batch processing capability. Users with GIS skills might use Tutorial D4 instead to batch produce PSU maps with satellite imagery base maps.</w:t>
      </w:r>
    </w:p>
    <w:p w14:paraId="28B49B1A" w14:textId="77777777" w:rsidR="008B0D66" w:rsidRDefault="008B0D66" w:rsidP="008B0D66">
      <w:pPr>
        <w:spacing w:line="276" w:lineRule="auto"/>
        <w:rPr>
          <w:b/>
          <w:bCs/>
          <w:color w:val="4F9387" w:themeColor="accent1"/>
          <w:sz w:val="28"/>
          <w:szCs w:val="28"/>
        </w:rPr>
      </w:pPr>
    </w:p>
    <w:p w14:paraId="38C1C8E6" w14:textId="365142A9" w:rsidR="008B0D66" w:rsidRPr="00DA1D50" w:rsidRDefault="008B0D66" w:rsidP="008B0D66">
      <w:pPr>
        <w:spacing w:line="276" w:lineRule="auto"/>
      </w:pPr>
      <w:r>
        <w:rPr>
          <w:b/>
          <w:bCs/>
          <w:noProof/>
          <w:color w:val="365759" w:themeColor="text2"/>
          <w:sz w:val="28"/>
          <w:szCs w:val="28"/>
          <w:lang w:val="en-GB" w:eastAsia="en-GB"/>
        </w:rPr>
        <mc:AlternateContent>
          <mc:Choice Requires="wps">
            <w:drawing>
              <wp:anchor distT="0" distB="0" distL="114300" distR="114300" simplePos="0" relativeHeight="251664384" behindDoc="0" locked="0" layoutInCell="1" allowOverlap="1" wp14:anchorId="051A3F4B" wp14:editId="5B1B8E45">
                <wp:simplePos x="0" y="0"/>
                <wp:positionH relativeFrom="margin">
                  <wp:align>right</wp:align>
                </wp:positionH>
                <wp:positionV relativeFrom="paragraph">
                  <wp:posOffset>46990</wp:posOffset>
                </wp:positionV>
                <wp:extent cx="3764280" cy="3372485"/>
                <wp:effectExtent l="0" t="0" r="7620" b="0"/>
                <wp:wrapSquare wrapText="bothSides"/>
                <wp:docPr id="4" name="Rounded Rectangle 5"/>
                <wp:cNvGraphicFramePr/>
                <a:graphic xmlns:a="http://schemas.openxmlformats.org/drawingml/2006/main">
                  <a:graphicData uri="http://schemas.microsoft.com/office/word/2010/wordprocessingShape">
                    <wps:wsp>
                      <wps:cNvSpPr/>
                      <wps:spPr>
                        <a:xfrm>
                          <a:off x="0" y="0"/>
                          <a:ext cx="3764280" cy="3372593"/>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DDBE6" w14:textId="600EA950" w:rsidR="008B0D66" w:rsidRPr="009E0DCC" w:rsidRDefault="008B0D66" w:rsidP="008B0D66">
                            <w:pPr>
                              <w:rPr>
                                <w:b/>
                                <w:bCs/>
                                <w:color w:val="000000" w:themeColor="text1"/>
                              </w:rPr>
                            </w:pPr>
                            <w:r w:rsidRPr="008B0D66">
                              <w:rPr>
                                <w:b/>
                                <w:bCs/>
                                <w:color w:val="000000" w:themeColor="text1"/>
                              </w:rPr>
                              <w:t>Google Earth maps can only be generated manually one at a time, which makes this tool less attractive for teams with GIS skills, though some teams with GIS skills may still choose to use this tutorial if the Google Earth imagery is more up to date than other imagery available. The use of imagery as a base map layer is helpful in rural settings and small cities (where OpenStreetMap data tends to be incomplete), and in dynamic or very high-density urban settings (where visual clues in the imagery such as roof color is helpful for navigation).</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A3F4B" id="Rounded Rectangle 5" o:spid="_x0000_s1028" style="position:absolute;margin-left:245.2pt;margin-top:3.7pt;width:296.4pt;height:265.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" fillcolor="#f2f2f2 [3214]" stroked="f" strokeweight="1pt">
                <v:stroke joinstyle="miter"/>
                <v:textbox inset="21.6pt,14.4pt,21.6pt,14.4pt">
                  <w:txbxContent>
                    <w:p w14:paraId="27ADDBE6" w14:textId="600EA950" w:rsidR="008B0D66" w:rsidRPr="009E0DCC" w:rsidRDefault="008B0D66" w:rsidP="008B0D66">
                      <w:pPr>
                        <w:rPr>
                          <w:b/>
                          <w:bCs/>
                          <w:color w:val="000000" w:themeColor="text1"/>
                        </w:rPr>
                      </w:pPr>
                      <w:r w:rsidRPr="008B0D66">
                        <w:rPr>
                          <w:b/>
                          <w:bCs/>
                          <w:color w:val="000000" w:themeColor="text1"/>
                        </w:rPr>
                        <w:t>Google Earth maps can only be generated manually one at a time, which makes this tool less attractive for teams with GIS skills, though some teams with GIS skills may still choose to use this tutorial if the Google Earth imagery is more up to date than other imagery available. The use of imagery as a base map layer is helpful in rural settings and small cities (where OpenStreetMap data tends to be incomplete), and in dynamic or very high-density urban settings (where visual clues in the imagery such as roof color is helpful for navigation).</w:t>
                      </w:r>
                    </w:p>
                  </w:txbxContent>
                </v:textbox>
                <w10:wrap type="square" anchorx="margin"/>
              </v:roundrect>
            </w:pict>
          </mc:Fallback>
        </mc:AlternateContent>
      </w:r>
      <w:r w:rsidRPr="008B0D66">
        <w:rPr>
          <w:b/>
          <w:bCs/>
          <w:color w:val="4F9387" w:themeColor="accent1"/>
          <w:sz w:val="28"/>
          <w:szCs w:val="28"/>
        </w:rPr>
        <w:t>Example:</w:t>
      </w:r>
      <w:r w:rsidRPr="00DA1D50">
        <w:t xml:space="preserve"> In this example, we generate A3 PDFs of PSUs in Kathmandu Valley, Nepal to be printed as paper field maps. Paper field maps provide field staff with an additional navigation </w:t>
      </w:r>
      <w:r w:rsidR="005726F8" w:rsidRPr="00DA1D50">
        <w:t>tool and</w:t>
      </w:r>
      <w:r w:rsidRPr="00DA1D50">
        <w:t xml:space="preserve"> can be used to track buildings visited.</w:t>
      </w:r>
    </w:p>
    <w:p w14:paraId="0343C5A4" w14:textId="77777777" w:rsidR="00277B51" w:rsidRDefault="00277B51" w:rsidP="008B0D66">
      <w:pPr>
        <w:spacing w:line="276" w:lineRule="auto"/>
        <w:rPr>
          <w:b/>
        </w:rPr>
      </w:pPr>
    </w:p>
    <w:p w14:paraId="58D026E1" w14:textId="6540D54D" w:rsidR="008B0D66" w:rsidRPr="008B0D66" w:rsidRDefault="008B0D66" w:rsidP="008B0D66">
      <w:pPr>
        <w:spacing w:line="276" w:lineRule="auto"/>
        <w:rPr>
          <w:b/>
          <w:bCs/>
          <w:color w:val="4F9387" w:themeColor="accent1"/>
          <w:sz w:val="28"/>
          <w:szCs w:val="28"/>
        </w:rPr>
      </w:pPr>
      <w:r w:rsidRPr="008B0D66">
        <w:rPr>
          <w:b/>
          <w:bCs/>
          <w:color w:val="4F9387" w:themeColor="accent1"/>
          <w:sz w:val="28"/>
          <w:szCs w:val="28"/>
        </w:rPr>
        <w:t>Steps:</w:t>
      </w:r>
    </w:p>
    <w:p w14:paraId="44707036" w14:textId="77777777" w:rsidR="008B0D66" w:rsidRDefault="008B0D66" w:rsidP="008B0D66">
      <w:pPr>
        <w:pStyle w:val="ListParagraph"/>
        <w:numPr>
          <w:ilvl w:val="0"/>
          <w:numId w:val="3"/>
        </w:numPr>
        <w:spacing w:line="276" w:lineRule="auto"/>
        <w:ind w:left="709"/>
      </w:pPr>
      <w:r w:rsidRPr="00DA1D50">
        <w:t xml:space="preserve">Ensure that Google Earth Pro is downloaded and installed. </w:t>
      </w:r>
      <w:hyperlink r:id="rId8" w:history="1">
        <w:r w:rsidRPr="00DA1D50">
          <w:rPr>
            <w:rStyle w:val="Hyperlink"/>
          </w:rPr>
          <w:t>www.google.com/intl/en-GB/earth/</w:t>
        </w:r>
      </w:hyperlink>
    </w:p>
    <w:p w14:paraId="288DA5BB" w14:textId="77777777" w:rsidR="008B0D66" w:rsidRPr="00DA1D50" w:rsidRDefault="008B0D66" w:rsidP="008B0D66">
      <w:pPr>
        <w:pStyle w:val="ListParagraph"/>
        <w:numPr>
          <w:ilvl w:val="0"/>
          <w:numId w:val="3"/>
        </w:numPr>
        <w:spacing w:line="276" w:lineRule="auto"/>
        <w:ind w:left="709"/>
      </w:pPr>
      <w:r w:rsidRPr="00DA1D50">
        <w:t xml:space="preserve">Select File &gt; Open to import your PSU boundaries file (e.g., KML, </w:t>
      </w:r>
      <w:proofErr w:type="spellStart"/>
      <w:r w:rsidRPr="00DA1D50">
        <w:t>GeoJSON</w:t>
      </w:r>
      <w:proofErr w:type="spellEnd"/>
      <w:r w:rsidRPr="00DA1D50">
        <w:t>, Shapefile).</w:t>
      </w:r>
    </w:p>
    <w:p w14:paraId="5D1BAFCD" w14:textId="77777777" w:rsidR="008B0D66" w:rsidRPr="00DA1D50" w:rsidRDefault="008B0D66" w:rsidP="008B0D66">
      <w:pPr>
        <w:pStyle w:val="ListParagraph"/>
        <w:numPr>
          <w:ilvl w:val="0"/>
          <w:numId w:val="3"/>
        </w:numPr>
        <w:spacing w:line="276" w:lineRule="auto"/>
        <w:ind w:left="709"/>
      </w:pPr>
      <w:r w:rsidRPr="00DA1D50">
        <w:t>Double click on the first PSU ID in the Places window to zoom in to a PSU. If needed, zoom in further, and select View &gt; Reset &gt; Tilt &amp; Compass to center the screen over the PSU.</w:t>
      </w:r>
    </w:p>
    <w:p w14:paraId="63B390C1" w14:textId="77777777" w:rsidR="00597E51" w:rsidRDefault="00597E51">
      <w:r>
        <w:br w:type="page"/>
      </w:r>
    </w:p>
    <w:p w14:paraId="0A344682" w14:textId="0D9D3980" w:rsidR="008B0D66" w:rsidRPr="00DA1D50" w:rsidRDefault="008B0D66" w:rsidP="008B0D66">
      <w:pPr>
        <w:pStyle w:val="ListParagraph"/>
        <w:numPr>
          <w:ilvl w:val="0"/>
          <w:numId w:val="3"/>
        </w:numPr>
        <w:spacing w:line="276" w:lineRule="auto"/>
        <w:ind w:left="709"/>
      </w:pPr>
      <w:r w:rsidRPr="00DA1D50">
        <w:lastRenderedPageBreak/>
        <w:t xml:space="preserve">Create a map layout for the first PSU by selecting File &gt; Print or the Print button. </w:t>
      </w:r>
      <w:r w:rsidRPr="00D76B50">
        <w:rPr>
          <w:noProof/>
          <w:lang w:val="en-GB" w:eastAsia="en-GB"/>
        </w:rPr>
        <w:drawing>
          <wp:inline distT="0" distB="0" distL="0" distR="0" wp14:anchorId="4EF5E8B5" wp14:editId="4AED457D">
            <wp:extent cx="266667" cy="200000"/>
            <wp:effectExtent l="0" t="0" r="63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667" cy="200000"/>
                    </a:xfrm>
                    <a:prstGeom prst="rect">
                      <a:avLst/>
                    </a:prstGeom>
                  </pic:spPr>
                </pic:pic>
              </a:graphicData>
            </a:graphic>
          </wp:inline>
        </w:drawing>
      </w:r>
      <w:r w:rsidRPr="00DA1D50">
        <w:t xml:space="preserve"> This opens the print menu bar. </w:t>
      </w:r>
      <w:r w:rsidRPr="00D76B50">
        <w:rPr>
          <w:noProof/>
          <w:lang w:val="en-GB" w:eastAsia="en-GB"/>
        </w:rPr>
        <w:drawing>
          <wp:inline distT="0" distB="0" distL="0" distR="0" wp14:anchorId="0B8FAF2B" wp14:editId="223FC789">
            <wp:extent cx="3083169" cy="210216"/>
            <wp:effectExtent l="0" t="0" r="317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4773" cy="223280"/>
                    </a:xfrm>
                    <a:prstGeom prst="rect">
                      <a:avLst/>
                    </a:prstGeom>
                  </pic:spPr>
                </pic:pic>
              </a:graphicData>
            </a:graphic>
          </wp:inline>
        </w:drawing>
      </w:r>
      <w:r w:rsidRPr="00DA1D50">
        <w:t xml:space="preserve"> After specifying a layout for the first PSU, print (save) it to PDF, and then zoom to each of the other PSUs one by one and print additional PSU maps to PDF. For example:</w:t>
      </w:r>
    </w:p>
    <w:p w14:paraId="1281A672" w14:textId="77777777" w:rsidR="008B0D66" w:rsidRPr="00DA1D50" w:rsidRDefault="008B0D66" w:rsidP="00597E51">
      <w:pPr>
        <w:pStyle w:val="ListParagraph"/>
        <w:spacing w:line="276" w:lineRule="auto"/>
        <w:ind w:left="1440"/>
      </w:pPr>
      <w:r w:rsidRPr="00D76B50">
        <w:rPr>
          <w:noProof/>
          <w:lang w:val="en-GB" w:eastAsia="en-GB"/>
        </w:rPr>
        <w:drawing>
          <wp:inline distT="0" distB="0" distL="0" distR="0" wp14:anchorId="03D68E1E" wp14:editId="709654BE">
            <wp:extent cx="4890920" cy="3409989"/>
            <wp:effectExtent l="0" t="0" r="5080" b="0"/>
            <wp:docPr id="434" name="Picture 4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A picture containing graphical user interface&#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4904215" cy="3419259"/>
                    </a:xfrm>
                    <a:prstGeom prst="rect">
                      <a:avLst/>
                    </a:prstGeom>
                  </pic:spPr>
                </pic:pic>
              </a:graphicData>
            </a:graphic>
          </wp:inline>
        </w:drawing>
      </w:r>
    </w:p>
    <w:p w14:paraId="79FE543C" w14:textId="77777777" w:rsidR="00597E51" w:rsidRDefault="00597E51" w:rsidP="00597E51">
      <w:pPr>
        <w:pStyle w:val="ListParagraph"/>
        <w:spacing w:line="276" w:lineRule="auto"/>
        <w:ind w:left="1418"/>
      </w:pPr>
    </w:p>
    <w:p w14:paraId="12DB2641" w14:textId="7AC53139" w:rsidR="008B0D66" w:rsidRPr="00DA1D50" w:rsidRDefault="008B0D66" w:rsidP="008B0D66">
      <w:pPr>
        <w:pStyle w:val="ListParagraph"/>
        <w:numPr>
          <w:ilvl w:val="1"/>
          <w:numId w:val="3"/>
        </w:numPr>
        <w:spacing w:line="276" w:lineRule="auto"/>
        <w:ind w:left="1418"/>
      </w:pPr>
      <w:r w:rsidRPr="00DA1D50">
        <w:t>Double-click the Title and Description box, and change the Title to the PSU ID and the Description to the PSU centroid latitude/longitude coordinate.</w:t>
      </w:r>
    </w:p>
    <w:p w14:paraId="7C573FFC" w14:textId="77777777" w:rsidR="008B0D66" w:rsidRPr="00DA1D50" w:rsidRDefault="008B0D66" w:rsidP="008B0D66">
      <w:pPr>
        <w:pStyle w:val="ListParagraph"/>
        <w:numPr>
          <w:ilvl w:val="1"/>
          <w:numId w:val="3"/>
        </w:numPr>
        <w:spacing w:line="276" w:lineRule="auto"/>
        <w:ind w:left="1418"/>
      </w:pPr>
      <w:r w:rsidRPr="00DA1D50">
        <w:t>Under Map Options, turn off Legend and add HTML Area field. Double-click the HTML box to edit/remove the text. We formatted it here as a large white area for note-taking by field staff.</w:t>
      </w:r>
    </w:p>
    <w:p w14:paraId="3A3EA57A" w14:textId="77777777" w:rsidR="008B0D66" w:rsidRPr="00DA1D50" w:rsidRDefault="008B0D66" w:rsidP="008B0D66">
      <w:pPr>
        <w:pStyle w:val="ListParagraph"/>
        <w:numPr>
          <w:ilvl w:val="1"/>
          <w:numId w:val="3"/>
        </w:numPr>
        <w:spacing w:line="276" w:lineRule="auto"/>
        <w:ind w:left="1418"/>
      </w:pPr>
      <w:r w:rsidRPr="00DA1D50">
        <w:t>Right-click the folder that contains the PSU polygons in the Places window, and select Properties &gt; Style, Color to change the style of all polygons. Here we specify a 25-width red outline.</w:t>
      </w:r>
    </w:p>
    <w:p w14:paraId="105F07C6" w14:textId="77777777" w:rsidR="008B0D66" w:rsidRPr="00DA1D50" w:rsidRDefault="008B0D66" w:rsidP="008B0D66">
      <w:pPr>
        <w:pStyle w:val="ListParagraph"/>
        <w:numPr>
          <w:ilvl w:val="1"/>
          <w:numId w:val="3"/>
        </w:numPr>
        <w:spacing w:line="276" w:lineRule="auto"/>
        <w:ind w:left="1418"/>
      </w:pPr>
      <w:r w:rsidRPr="00DA1D50">
        <w:t>Under Print, select a PDF program as the printer.</w:t>
      </w:r>
    </w:p>
    <w:p w14:paraId="28B9F13A" w14:textId="77777777" w:rsidR="008B0D66" w:rsidRPr="00DA1D50" w:rsidRDefault="008B0D66" w:rsidP="008B0D66">
      <w:pPr>
        <w:pStyle w:val="ListParagraph"/>
        <w:numPr>
          <w:ilvl w:val="1"/>
          <w:numId w:val="3"/>
        </w:numPr>
        <w:spacing w:line="276" w:lineRule="auto"/>
        <w:ind w:left="1418"/>
      </w:pPr>
      <w:r w:rsidRPr="00DA1D50">
        <w:t>Under Page Setup, select A3 as the paper size, and ensure that the print quality is set to high.</w:t>
      </w:r>
    </w:p>
    <w:p w14:paraId="6DD112FD" w14:textId="77777777" w:rsidR="00597E51" w:rsidRDefault="00597E51">
      <w:r>
        <w:br w:type="page"/>
      </w:r>
    </w:p>
    <w:p w14:paraId="0067FDB0" w14:textId="2CF27DCE" w:rsidR="008B0D66" w:rsidRPr="00DA1D50" w:rsidRDefault="008B0D66" w:rsidP="008B0D66">
      <w:pPr>
        <w:pStyle w:val="ListParagraph"/>
        <w:numPr>
          <w:ilvl w:val="1"/>
          <w:numId w:val="3"/>
        </w:numPr>
        <w:spacing w:line="276" w:lineRule="auto"/>
        <w:ind w:left="1418"/>
      </w:pPr>
      <w:r w:rsidRPr="00DA1D50">
        <w:lastRenderedPageBreak/>
        <w:t>Finally, select the Save PDF button to print (save) the PSU map as a PDF. The final product is shown below.</w:t>
      </w:r>
    </w:p>
    <w:p w14:paraId="307C0495" w14:textId="77777777" w:rsidR="008B0D66" w:rsidRPr="00DA1D50" w:rsidRDefault="008B0D66" w:rsidP="008B0D66">
      <w:pPr>
        <w:pStyle w:val="ListParagraph"/>
        <w:spacing w:line="276" w:lineRule="auto"/>
        <w:ind w:left="1418"/>
      </w:pPr>
      <w:r w:rsidRPr="00D76B50">
        <w:rPr>
          <w:noProof/>
          <w:lang w:val="en-GB" w:eastAsia="en-GB"/>
        </w:rPr>
        <w:drawing>
          <wp:inline distT="0" distB="0" distL="0" distR="0" wp14:anchorId="5942E5DB" wp14:editId="6AA11B74">
            <wp:extent cx="4816827" cy="3425036"/>
            <wp:effectExtent l="0" t="0" r="3175" b="4445"/>
            <wp:docPr id="437" name="Picture 4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A picture containing tex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850355" cy="3448876"/>
                    </a:xfrm>
                    <a:prstGeom prst="rect">
                      <a:avLst/>
                    </a:prstGeom>
                  </pic:spPr>
                </pic:pic>
              </a:graphicData>
            </a:graphic>
          </wp:inline>
        </w:drawing>
      </w:r>
    </w:p>
    <w:p w14:paraId="519B03DD" w14:textId="08D254DF" w:rsidR="00597E51" w:rsidRDefault="00597E51"/>
    <w:p w14:paraId="20C89216" w14:textId="33C61832" w:rsidR="008B0D66" w:rsidRPr="00DA1D50" w:rsidRDefault="008B0D66" w:rsidP="008B0D66">
      <w:pPr>
        <w:pStyle w:val="ListParagraph"/>
        <w:numPr>
          <w:ilvl w:val="0"/>
          <w:numId w:val="3"/>
        </w:numPr>
        <w:spacing w:line="276" w:lineRule="auto"/>
        <w:ind w:left="709"/>
      </w:pPr>
      <w:r w:rsidRPr="00DA1D50">
        <w:t>Zoom to the next PSU by double-clicking the PSU ID in the Places window, then:</w:t>
      </w:r>
    </w:p>
    <w:p w14:paraId="49992292" w14:textId="77777777" w:rsidR="008B0D66" w:rsidRDefault="008B0D66" w:rsidP="008B0D66">
      <w:pPr>
        <w:pStyle w:val="ListParagraph"/>
        <w:numPr>
          <w:ilvl w:val="1"/>
          <w:numId w:val="3"/>
        </w:numPr>
        <w:spacing w:line="276" w:lineRule="auto"/>
        <w:ind w:left="1418"/>
      </w:pPr>
      <w:r w:rsidRPr="00DA1D50">
        <w:t>Zoom in (to the same zoom level as the first map such that the scale bar is identical).</w:t>
      </w:r>
    </w:p>
    <w:p w14:paraId="12D006F2" w14:textId="77777777" w:rsidR="008B0D66" w:rsidRPr="00DA1D50" w:rsidRDefault="008B0D66" w:rsidP="008B0D66">
      <w:pPr>
        <w:pStyle w:val="ListParagraph"/>
        <w:numPr>
          <w:ilvl w:val="1"/>
          <w:numId w:val="3"/>
        </w:numPr>
        <w:spacing w:line="276" w:lineRule="auto"/>
        <w:ind w:left="1418"/>
      </w:pPr>
      <w:r w:rsidRPr="00DA1D50">
        <w:t>Adjust the Tilt &amp; Compass.</w:t>
      </w:r>
    </w:p>
    <w:p w14:paraId="51A72577" w14:textId="77777777" w:rsidR="008B0D66" w:rsidRDefault="008B0D66" w:rsidP="008B0D66">
      <w:pPr>
        <w:pStyle w:val="ListParagraph"/>
        <w:numPr>
          <w:ilvl w:val="1"/>
          <w:numId w:val="3"/>
        </w:numPr>
        <w:spacing w:line="276" w:lineRule="auto"/>
        <w:ind w:left="1418"/>
      </w:pPr>
      <w:r w:rsidRPr="00DA1D50">
        <w:t>Manually update the Title and Description.</w:t>
      </w:r>
    </w:p>
    <w:p w14:paraId="14551EE0" w14:textId="77777777" w:rsidR="008B0D66" w:rsidRDefault="008B0D66" w:rsidP="008B0D66">
      <w:pPr>
        <w:pStyle w:val="ListParagraph"/>
        <w:numPr>
          <w:ilvl w:val="1"/>
          <w:numId w:val="3"/>
        </w:numPr>
        <w:spacing w:line="276" w:lineRule="auto"/>
        <w:ind w:left="1418"/>
      </w:pPr>
      <w:r w:rsidRPr="00DA1D50">
        <w:t>Select the Save PDF button to save the map to PDF.</w:t>
      </w:r>
    </w:p>
    <w:p w14:paraId="208E2648" w14:textId="77777777" w:rsidR="008B0D66" w:rsidRPr="00DA1D50" w:rsidRDefault="008B0D66" w:rsidP="008B0D66">
      <w:pPr>
        <w:pStyle w:val="ListParagraph"/>
        <w:numPr>
          <w:ilvl w:val="1"/>
          <w:numId w:val="3"/>
        </w:numPr>
        <w:spacing w:line="276" w:lineRule="auto"/>
        <w:ind w:left="1418"/>
      </w:pPr>
      <w:r w:rsidRPr="00DA1D50">
        <w:t>Repeat this step for each PSU.</w:t>
      </w:r>
    </w:p>
    <w:p w14:paraId="42AD94F1" w14:textId="4AA92270" w:rsidR="00C70B62" w:rsidRDefault="008B0D66" w:rsidP="00277B51">
      <w:pPr>
        <w:pStyle w:val="ListParagraph"/>
        <w:spacing w:line="276" w:lineRule="auto"/>
        <w:ind w:left="1080" w:firstLine="360"/>
      </w:pPr>
      <w:r w:rsidRPr="00D76B50">
        <w:rPr>
          <w:noProof/>
          <w:lang w:val="en-GB" w:eastAsia="en-GB"/>
        </w:rPr>
        <w:drawing>
          <wp:inline distT="0" distB="0" distL="0" distR="0" wp14:anchorId="19D396E1" wp14:editId="39B67B5D">
            <wp:extent cx="4841563" cy="3447994"/>
            <wp:effectExtent l="0" t="0" r="0" b="635"/>
            <wp:docPr id="436" name="Picture 436"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A map of a city&#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4877999" cy="3473942"/>
                    </a:xfrm>
                    <a:prstGeom prst="rect">
                      <a:avLst/>
                    </a:prstGeom>
                  </pic:spPr>
                </pic:pic>
              </a:graphicData>
            </a:graphic>
          </wp:inline>
        </w:drawing>
      </w:r>
    </w:p>
    <w:p w14:paraId="1F39DFDF" w14:textId="31324B60" w:rsidR="001B3774" w:rsidRPr="007B0D1D" w:rsidRDefault="001B3774" w:rsidP="007B0D1D">
      <w:pPr>
        <w:rPr>
          <w:sz w:val="22"/>
          <w:szCs w:val="22"/>
        </w:rPr>
      </w:pPr>
      <w:bookmarkStart w:id="0" w:name="_GoBack"/>
      <w:bookmarkEnd w:id="0"/>
      <w:r>
        <w:rPr>
          <w:noProof/>
          <w:lang w:val="en-GB" w:eastAsia="en-GB"/>
        </w:rPr>
        <w:drawing>
          <wp:inline distT="0" distB="0" distL="0" distR="0" wp14:anchorId="235BBD5A" wp14:editId="28B8923C">
            <wp:extent cx="723900" cy="254000"/>
            <wp:effectExtent l="0" t="0" r="0" b="0"/>
            <wp:docPr id="6" name="Picture 6"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t CC Licenses - Creative Comm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Pr>
          <w:sz w:val="22"/>
          <w:szCs w:val="22"/>
        </w:rPr>
        <w:t xml:space="preserve">   </w:t>
      </w:r>
      <w:hyperlink r:id="rId15" w:tgtFrame="_blank" w:history="1">
        <w:r>
          <w:rPr>
            <w:rStyle w:val="Hyperlink"/>
            <w:color w:val="D14500"/>
            <w:sz w:val="22"/>
            <w:szCs w:val="22"/>
            <w:shd w:val="clear" w:color="auto" w:fill="FFFFFF"/>
          </w:rPr>
          <w:t>This work </w:t>
        </w:r>
      </w:hyperlink>
      <w:r>
        <w:rPr>
          <w:color w:val="333333"/>
          <w:sz w:val="22"/>
          <w:szCs w:val="22"/>
          <w:shd w:val="clear" w:color="auto" w:fill="FFFFFF"/>
        </w:rPr>
        <w:t>© 2022 is licensed under </w:t>
      </w:r>
      <w:hyperlink r:id="rId16" w:tgtFrame="_blank" w:history="1">
        <w:r>
          <w:rPr>
            <w:rStyle w:val="Hyperlink"/>
            <w:color w:val="D14500"/>
            <w:sz w:val="22"/>
            <w:szCs w:val="22"/>
            <w:shd w:val="clear" w:color="auto" w:fill="FFFFFF"/>
          </w:rPr>
          <w:t>CC BY 4.0</w:t>
        </w:r>
      </w:hyperlink>
    </w:p>
    <w:sectPr w:rsidR="001B3774" w:rsidRPr="007B0D1D" w:rsidSect="002A4FB2">
      <w:headerReference w:type="default" r:id="rId17"/>
      <w:footerReference w:type="even" r:id="rId18"/>
      <w:footerReference w:type="default" r:id="rId19"/>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A9544" w14:textId="77777777" w:rsidR="0049443A" w:rsidRDefault="0049443A" w:rsidP="009203E3">
      <w:r>
        <w:separator/>
      </w:r>
    </w:p>
  </w:endnote>
  <w:endnote w:type="continuationSeparator" w:id="0">
    <w:p w14:paraId="41310600" w14:textId="77777777" w:rsidR="0049443A" w:rsidRDefault="0049443A"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6AB1DFEC"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84C42"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1EFFAF7E" w14:textId="329A957E"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1B3774">
          <w:rPr>
            <w:rStyle w:val="PageNumber"/>
            <w:noProof/>
            <w:color w:val="A6A6A6" w:themeColor="background1" w:themeShade="A6"/>
            <w:sz w:val="20"/>
            <w:szCs w:val="20"/>
          </w:rPr>
          <w:t>3</w:t>
        </w:r>
        <w:r w:rsidRPr="00DC6212">
          <w:rPr>
            <w:rStyle w:val="PageNumber"/>
            <w:color w:val="A6A6A6" w:themeColor="background1" w:themeShade="A6"/>
            <w:sz w:val="20"/>
            <w:szCs w:val="20"/>
          </w:rPr>
          <w:fldChar w:fldCharType="end"/>
        </w:r>
      </w:p>
    </w:sdtContent>
  </w:sdt>
  <w:p w14:paraId="51FC2853"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2254F" w14:textId="77777777" w:rsidR="0049443A" w:rsidRDefault="0049443A" w:rsidP="009203E3">
      <w:r>
        <w:separator/>
      </w:r>
    </w:p>
  </w:footnote>
  <w:footnote w:type="continuationSeparator" w:id="0">
    <w:p w14:paraId="199CFA2A" w14:textId="77777777" w:rsidR="0049443A" w:rsidRDefault="0049443A"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4556"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80493A"/>
    <w:multiLevelType w:val="multilevel"/>
    <w:tmpl w:val="6518C9B2"/>
    <w:lvl w:ilvl="0">
      <w:start w:val="1"/>
      <w:numFmt w:val="lowerLetter"/>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D66"/>
    <w:rsid w:val="000D6C65"/>
    <w:rsid w:val="000F073B"/>
    <w:rsid w:val="0010465D"/>
    <w:rsid w:val="001B3774"/>
    <w:rsid w:val="001E25DE"/>
    <w:rsid w:val="00277B51"/>
    <w:rsid w:val="002A4FB2"/>
    <w:rsid w:val="002A69F8"/>
    <w:rsid w:val="00362EC7"/>
    <w:rsid w:val="0036696F"/>
    <w:rsid w:val="0049443A"/>
    <w:rsid w:val="004B4E9E"/>
    <w:rsid w:val="00507ABE"/>
    <w:rsid w:val="00533B91"/>
    <w:rsid w:val="00570219"/>
    <w:rsid w:val="005726F8"/>
    <w:rsid w:val="00597E51"/>
    <w:rsid w:val="005B4222"/>
    <w:rsid w:val="00651601"/>
    <w:rsid w:val="006800EB"/>
    <w:rsid w:val="006F5F7E"/>
    <w:rsid w:val="007B0D1D"/>
    <w:rsid w:val="00840984"/>
    <w:rsid w:val="008B0D66"/>
    <w:rsid w:val="008B6CF5"/>
    <w:rsid w:val="008F41A9"/>
    <w:rsid w:val="009203E3"/>
    <w:rsid w:val="00956FF4"/>
    <w:rsid w:val="00984879"/>
    <w:rsid w:val="009C4083"/>
    <w:rsid w:val="009E0DCC"/>
    <w:rsid w:val="00A1346B"/>
    <w:rsid w:val="00A45C62"/>
    <w:rsid w:val="00AF32E7"/>
    <w:rsid w:val="00B23274"/>
    <w:rsid w:val="00B72A95"/>
    <w:rsid w:val="00BD2D34"/>
    <w:rsid w:val="00C70B62"/>
    <w:rsid w:val="00DC6212"/>
    <w:rsid w:val="00DD0D19"/>
    <w:rsid w:val="00E2543E"/>
    <w:rsid w:val="00EB0001"/>
    <w:rsid w:val="00F04A43"/>
    <w:rsid w:val="00F46136"/>
    <w:rsid w:val="00F84951"/>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982F9"/>
  <w15:chartTrackingRefBased/>
  <w15:docId w15:val="{D7F5D0ED-45FA-4326-8D46-7736041B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277B51"/>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character" w:styleId="Hyperlink">
    <w:name w:val="Hyperlink"/>
    <w:uiPriority w:val="99"/>
    <w:unhideWhenUsed/>
    <w:rsid w:val="008B0D66"/>
    <w:rPr>
      <w:color w:val="0563C1"/>
      <w:u w:val="single"/>
    </w:rPr>
  </w:style>
  <w:style w:type="paragraph" w:styleId="NoSpacing">
    <w:name w:val="No Spacing"/>
    <w:uiPriority w:val="1"/>
    <w:qFormat/>
    <w:rsid w:val="008B0D66"/>
    <w:rPr>
      <w:rFonts w:ascii="Calibri" w:eastAsia="Calibri" w:hAnsi="Calibri" w:cs="Times New Roman"/>
      <w:sz w:val="22"/>
      <w:szCs w:val="22"/>
      <w:lang w:val="en-GB"/>
    </w:rPr>
  </w:style>
  <w:style w:type="paragraph" w:styleId="Subtitle">
    <w:name w:val="Subtitle"/>
    <w:basedOn w:val="Normal"/>
    <w:next w:val="Normal"/>
    <w:link w:val="SubtitleChar"/>
    <w:uiPriority w:val="11"/>
    <w:qFormat/>
    <w:rsid w:val="00277B51"/>
    <w:p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277B51"/>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277B51"/>
    <w:rPr>
      <w:rFonts w:asciiTheme="majorHAnsi" w:eastAsiaTheme="majorEastAsia" w:hAnsiTheme="majorHAnsi" w:cstheme="majorBidi"/>
      <w:color w:val="3B6D6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1287">
      <w:bodyDiv w:val="1"/>
      <w:marLeft w:val="0"/>
      <w:marRight w:val="0"/>
      <w:marTop w:val="0"/>
      <w:marBottom w:val="0"/>
      <w:divBdr>
        <w:top w:val="none" w:sz="0" w:space="0" w:color="auto"/>
        <w:left w:val="none" w:sz="0" w:space="0" w:color="auto"/>
        <w:bottom w:val="none" w:sz="0" w:space="0" w:color="auto"/>
        <w:right w:val="none" w:sz="0" w:space="0" w:color="auto"/>
      </w:divBdr>
    </w:div>
    <w:div w:id="1245456516">
      <w:bodyDiv w:val="1"/>
      <w:marLeft w:val="0"/>
      <w:marRight w:val="0"/>
      <w:marTop w:val="0"/>
      <w:marBottom w:val="0"/>
      <w:divBdr>
        <w:top w:val="none" w:sz="0" w:space="0" w:color="auto"/>
        <w:left w:val="none" w:sz="0" w:space="0" w:color="auto"/>
        <w:bottom w:val="none" w:sz="0" w:space="0" w:color="auto"/>
        <w:right w:val="none" w:sz="0" w:space="0" w:color="auto"/>
      </w:divBdr>
    </w:div>
    <w:div w:id="146789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ntl/en-GB/earth/"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reativecommons.org/licenses/by/4.0/?ref=chooser-v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gridpopsurvey.com/"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7</TotalTime>
  <Pages>3</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8</cp:revision>
  <dcterms:created xsi:type="dcterms:W3CDTF">2022-08-12T09:42:00Z</dcterms:created>
  <dcterms:modified xsi:type="dcterms:W3CDTF">2022-08-31T16:05:00Z</dcterms:modified>
</cp:coreProperties>
</file>